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34B" w:rsidRDefault="0050534B" w:rsidP="00792B6E">
      <w:pPr>
        <w:autoSpaceDE w:val="0"/>
        <w:autoSpaceDN w:val="0"/>
        <w:adjustRightInd w:val="0"/>
        <w:ind w:right="4676"/>
        <w:jc w:val="both"/>
        <w:rPr>
          <w:b/>
          <w:i/>
          <w:spacing w:val="20"/>
          <w:sz w:val="28"/>
          <w:szCs w:val="28"/>
        </w:rPr>
      </w:pPr>
    </w:p>
    <w:p w:rsidR="00B639CA" w:rsidRDefault="00B639CA" w:rsidP="00B639CA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81025" cy="552450"/>
            <wp:effectExtent l="0" t="0" r="9525" b="0"/>
            <wp:docPr id="1" name="Рисунок 1" descr="Зябликово_герб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ябликово_герб 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9CA" w:rsidRDefault="00B639CA" w:rsidP="00B639CA">
      <w:pPr>
        <w:jc w:val="center"/>
        <w:rPr>
          <w:noProof/>
        </w:rPr>
      </w:pPr>
    </w:p>
    <w:p w:rsidR="00B639CA" w:rsidRDefault="00B639CA" w:rsidP="00B639CA">
      <w:pPr>
        <w:spacing w:line="360" w:lineRule="auto"/>
        <w:jc w:val="center"/>
        <w:rPr>
          <w:b/>
        </w:rPr>
      </w:pPr>
      <w:r>
        <w:rPr>
          <w:b/>
        </w:rPr>
        <w:t>СОВЕТ ДЕПУТАТОВ</w:t>
      </w:r>
    </w:p>
    <w:p w:rsidR="00B639CA" w:rsidRDefault="00B639CA" w:rsidP="00B639CA">
      <w:pPr>
        <w:spacing w:line="360" w:lineRule="auto"/>
        <w:jc w:val="center"/>
        <w:rPr>
          <w:b/>
          <w:bCs/>
        </w:rPr>
      </w:pPr>
      <w:r>
        <w:rPr>
          <w:b/>
        </w:rPr>
        <w:t>МУНИЦИПАЛЬНОГО ОКРУГА ЗЯБЛИКОВО</w:t>
      </w:r>
    </w:p>
    <w:p w:rsidR="00B639CA" w:rsidRDefault="00B639CA" w:rsidP="00B639CA">
      <w:pPr>
        <w:rPr>
          <w:b/>
          <w:bCs/>
        </w:rPr>
      </w:pPr>
    </w:p>
    <w:p w:rsidR="0081766E" w:rsidRDefault="0081766E" w:rsidP="00B639CA">
      <w:pPr>
        <w:rPr>
          <w:b/>
          <w:bCs/>
        </w:rPr>
      </w:pPr>
      <w:bookmarkStart w:id="0" w:name="_GoBack"/>
      <w:bookmarkEnd w:id="0"/>
    </w:p>
    <w:p w:rsidR="00B639CA" w:rsidRDefault="00B639CA" w:rsidP="00B639CA">
      <w:pPr>
        <w:jc w:val="center"/>
        <w:rPr>
          <w:b/>
        </w:rPr>
      </w:pPr>
      <w:r>
        <w:rPr>
          <w:b/>
        </w:rPr>
        <w:t>РЕШЕНИЕ</w:t>
      </w:r>
    </w:p>
    <w:p w:rsidR="00B639CA" w:rsidRDefault="00B639CA" w:rsidP="00B639CA">
      <w:pPr>
        <w:jc w:val="center"/>
        <w:rPr>
          <w:b/>
        </w:rPr>
      </w:pPr>
    </w:p>
    <w:p w:rsidR="00B639CA" w:rsidRDefault="00B639CA" w:rsidP="00B639CA">
      <w:pPr>
        <w:jc w:val="center"/>
        <w:rPr>
          <w:b/>
        </w:rPr>
      </w:pPr>
    </w:p>
    <w:p w:rsidR="00B639CA" w:rsidRDefault="00B639CA" w:rsidP="00B639CA">
      <w:pPr>
        <w:rPr>
          <w:b/>
        </w:rPr>
      </w:pPr>
    </w:p>
    <w:p w:rsidR="00B639CA" w:rsidRDefault="00B639CA" w:rsidP="00B639CA">
      <w:pPr>
        <w:jc w:val="center"/>
        <w:rPr>
          <w:b/>
        </w:rPr>
      </w:pPr>
    </w:p>
    <w:p w:rsidR="00B639CA" w:rsidRDefault="00B639CA" w:rsidP="00B639CA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06.12.2017</w:t>
      </w:r>
      <w:r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  <w:u w:val="single"/>
        </w:rPr>
        <w:t>МЗБ-01-03-124/17</w:t>
      </w:r>
    </w:p>
    <w:p w:rsidR="0050534B" w:rsidRDefault="0050534B" w:rsidP="00792B6E">
      <w:pPr>
        <w:autoSpaceDE w:val="0"/>
        <w:autoSpaceDN w:val="0"/>
        <w:adjustRightInd w:val="0"/>
        <w:ind w:right="4676"/>
        <w:jc w:val="both"/>
        <w:rPr>
          <w:b/>
          <w:i/>
          <w:spacing w:val="20"/>
          <w:sz w:val="28"/>
          <w:szCs w:val="28"/>
        </w:rPr>
      </w:pPr>
    </w:p>
    <w:p w:rsidR="00792B6E" w:rsidRPr="00846F61" w:rsidRDefault="00792B6E" w:rsidP="00792B6E">
      <w:pPr>
        <w:autoSpaceDE w:val="0"/>
        <w:autoSpaceDN w:val="0"/>
        <w:adjustRightInd w:val="0"/>
        <w:ind w:right="4676"/>
        <w:jc w:val="both"/>
        <w:rPr>
          <w:rFonts w:eastAsiaTheme="minorHAnsi"/>
          <w:b/>
          <w:sz w:val="28"/>
          <w:szCs w:val="28"/>
          <w:lang w:eastAsia="en-US"/>
        </w:rPr>
      </w:pPr>
      <w:r w:rsidRPr="00EC568B">
        <w:rPr>
          <w:b/>
          <w:sz w:val="28"/>
          <w:szCs w:val="28"/>
        </w:rPr>
        <w:t xml:space="preserve">О </w:t>
      </w:r>
      <w:r w:rsidRPr="00EC568B">
        <w:rPr>
          <w:b/>
          <w:bCs/>
          <w:sz w:val="28"/>
          <w:szCs w:val="28"/>
        </w:rPr>
        <w:t xml:space="preserve">согласовании </w:t>
      </w:r>
      <w:r w:rsidRPr="007A5002">
        <w:rPr>
          <w:b/>
          <w:bCs/>
          <w:sz w:val="28"/>
          <w:szCs w:val="28"/>
        </w:rPr>
        <w:t>проект</w:t>
      </w:r>
      <w:r w:rsidR="006B7690" w:rsidRPr="007A5002">
        <w:rPr>
          <w:b/>
          <w:bCs/>
          <w:sz w:val="28"/>
          <w:szCs w:val="28"/>
        </w:rPr>
        <w:t>а адресного</w:t>
      </w:r>
      <w:r w:rsidRPr="007A5002">
        <w:rPr>
          <w:b/>
          <w:bCs/>
          <w:sz w:val="28"/>
          <w:szCs w:val="28"/>
        </w:rPr>
        <w:t xml:space="preserve"> переч</w:t>
      </w:r>
      <w:r w:rsidR="00E179D8" w:rsidRPr="007A5002">
        <w:rPr>
          <w:b/>
          <w:bCs/>
          <w:sz w:val="28"/>
          <w:szCs w:val="28"/>
        </w:rPr>
        <w:t>н</w:t>
      </w:r>
      <w:r w:rsidR="006B7690" w:rsidRPr="007A5002">
        <w:rPr>
          <w:b/>
          <w:bCs/>
          <w:sz w:val="28"/>
          <w:szCs w:val="28"/>
        </w:rPr>
        <w:t>я</w:t>
      </w:r>
      <w:r w:rsidRPr="00792B6E">
        <w:rPr>
          <w:b/>
          <w:bCs/>
          <w:sz w:val="28"/>
          <w:szCs w:val="28"/>
        </w:rPr>
        <w:t xml:space="preserve"> </w:t>
      </w:r>
      <w:r w:rsidRPr="00792B6E">
        <w:rPr>
          <w:rFonts w:eastAsiaTheme="minorHAnsi"/>
          <w:b/>
          <w:sz w:val="28"/>
          <w:szCs w:val="28"/>
          <w:lang w:eastAsia="en-US"/>
        </w:rPr>
        <w:t xml:space="preserve">многоквартирных домов, подлежащих включению в краткосрочный план реализации </w:t>
      </w:r>
      <w:r w:rsidR="00491699">
        <w:rPr>
          <w:rFonts w:eastAsiaTheme="minorHAnsi"/>
          <w:b/>
          <w:sz w:val="28"/>
          <w:szCs w:val="28"/>
          <w:lang w:eastAsia="en-US"/>
        </w:rPr>
        <w:t xml:space="preserve">в </w:t>
      </w:r>
      <w:r w:rsidR="00BD13B0">
        <w:rPr>
          <w:rFonts w:eastAsiaTheme="minorHAnsi"/>
          <w:b/>
          <w:sz w:val="28"/>
          <w:szCs w:val="28"/>
          <w:lang w:eastAsia="en-US"/>
        </w:rPr>
        <w:t>2018</w:t>
      </w:r>
      <w:r w:rsidR="00491699">
        <w:rPr>
          <w:rFonts w:eastAsiaTheme="minorHAnsi"/>
          <w:b/>
          <w:sz w:val="28"/>
          <w:szCs w:val="28"/>
          <w:lang w:eastAsia="en-US"/>
        </w:rPr>
        <w:t xml:space="preserve">, </w:t>
      </w:r>
      <w:r w:rsidR="00BD13B0">
        <w:rPr>
          <w:rFonts w:eastAsiaTheme="minorHAnsi"/>
          <w:b/>
          <w:sz w:val="28"/>
          <w:szCs w:val="28"/>
          <w:lang w:eastAsia="en-US"/>
        </w:rPr>
        <w:t>2019</w:t>
      </w:r>
      <w:r w:rsidR="00491699">
        <w:rPr>
          <w:rFonts w:eastAsiaTheme="minorHAnsi"/>
          <w:b/>
          <w:sz w:val="28"/>
          <w:szCs w:val="28"/>
          <w:lang w:eastAsia="en-US"/>
        </w:rPr>
        <w:t xml:space="preserve"> и </w:t>
      </w:r>
      <w:r w:rsidR="00BD13B0">
        <w:rPr>
          <w:rFonts w:eastAsiaTheme="minorHAnsi"/>
          <w:b/>
          <w:sz w:val="28"/>
          <w:szCs w:val="28"/>
          <w:lang w:eastAsia="en-US"/>
        </w:rPr>
        <w:t>2020</w:t>
      </w:r>
      <w:r w:rsidR="00491699">
        <w:rPr>
          <w:rFonts w:eastAsiaTheme="minorHAnsi"/>
          <w:b/>
          <w:sz w:val="28"/>
          <w:szCs w:val="28"/>
          <w:lang w:eastAsia="en-US"/>
        </w:rPr>
        <w:t xml:space="preserve"> годах </w:t>
      </w:r>
      <w:r w:rsidRPr="00792B6E">
        <w:rPr>
          <w:rFonts w:eastAsiaTheme="minorHAnsi"/>
          <w:b/>
          <w:sz w:val="28"/>
          <w:szCs w:val="28"/>
          <w:lang w:eastAsia="en-US"/>
        </w:rPr>
        <w:t>региональной программы капитального ремонта общего имущества в многоквартирных домах на территории города Москвы</w:t>
      </w:r>
      <w:r w:rsidR="00491699">
        <w:rPr>
          <w:rFonts w:eastAsiaTheme="minorHAnsi"/>
          <w:b/>
          <w:sz w:val="28"/>
          <w:szCs w:val="28"/>
          <w:lang w:eastAsia="en-US"/>
        </w:rPr>
        <w:t xml:space="preserve">, расположенных на территории </w:t>
      </w:r>
      <w:r w:rsidR="00491699" w:rsidRPr="00846F61">
        <w:rPr>
          <w:b/>
          <w:sz w:val="28"/>
          <w:szCs w:val="28"/>
        </w:rPr>
        <w:t xml:space="preserve">муниципального округа </w:t>
      </w:r>
      <w:r w:rsidR="00846F61" w:rsidRPr="00846F61">
        <w:rPr>
          <w:b/>
          <w:sz w:val="28"/>
          <w:szCs w:val="28"/>
        </w:rPr>
        <w:t>Зябликово</w:t>
      </w:r>
    </w:p>
    <w:p w:rsidR="00792B6E" w:rsidRPr="00EC568B" w:rsidRDefault="00792B6E" w:rsidP="00792B6E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1C1074" w:rsidRPr="00D324FC" w:rsidRDefault="00792B6E" w:rsidP="00D324FC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767C14">
        <w:rPr>
          <w:sz w:val="28"/>
          <w:szCs w:val="28"/>
        </w:rPr>
        <w:t xml:space="preserve">В соответствии с пунктом 1 статьи 1 Закона города Москвы </w:t>
      </w:r>
      <w:r w:rsidR="00767C14">
        <w:rPr>
          <w:sz w:val="28"/>
          <w:szCs w:val="28"/>
        </w:rPr>
        <w:br/>
      </w:r>
      <w:r w:rsidR="00767C14" w:rsidRPr="00767C14">
        <w:rPr>
          <w:rFonts w:eastAsiaTheme="minorHAnsi"/>
          <w:sz w:val="28"/>
          <w:szCs w:val="28"/>
          <w:lang w:eastAsia="en-US"/>
        </w:rPr>
        <w:t>от 16</w:t>
      </w:r>
      <w:r w:rsidR="00767C14">
        <w:rPr>
          <w:rFonts w:eastAsiaTheme="minorHAnsi"/>
          <w:sz w:val="28"/>
          <w:szCs w:val="28"/>
          <w:lang w:eastAsia="en-US"/>
        </w:rPr>
        <w:t xml:space="preserve"> декабря 2015 года №</w:t>
      </w:r>
      <w:r w:rsidR="00767C14" w:rsidRPr="00767C14">
        <w:rPr>
          <w:rFonts w:eastAsiaTheme="minorHAnsi"/>
          <w:sz w:val="28"/>
          <w:szCs w:val="28"/>
          <w:lang w:eastAsia="en-US"/>
        </w:rPr>
        <w:t xml:space="preserve"> 72</w:t>
      </w:r>
      <w:r w:rsidR="00767C14">
        <w:rPr>
          <w:rFonts w:eastAsiaTheme="minorHAnsi"/>
          <w:sz w:val="28"/>
          <w:szCs w:val="28"/>
          <w:lang w:eastAsia="en-US"/>
        </w:rPr>
        <w:t xml:space="preserve"> «</w:t>
      </w:r>
      <w:r w:rsidR="00767C14" w:rsidRPr="00767C14">
        <w:rPr>
          <w:rFonts w:eastAsiaTheme="minorHAnsi"/>
          <w:sz w:val="28"/>
          <w:szCs w:val="28"/>
          <w:lang w:eastAsia="en-US"/>
        </w:rPr>
        <w:t>О</w:t>
      </w:r>
      <w:r w:rsidR="00767C14">
        <w:rPr>
          <w:rFonts w:eastAsiaTheme="minorHAnsi"/>
          <w:sz w:val="28"/>
          <w:szCs w:val="28"/>
          <w:lang w:eastAsia="en-US"/>
        </w:rPr>
        <w:t xml:space="preserve">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</w:t>
      </w:r>
      <w:r w:rsidR="00E52550">
        <w:rPr>
          <w:rFonts w:eastAsiaTheme="minorHAnsi"/>
          <w:sz w:val="28"/>
          <w:szCs w:val="28"/>
          <w:lang w:eastAsia="en-US"/>
        </w:rPr>
        <w:br/>
      </w:r>
      <w:r w:rsidR="00767C14">
        <w:rPr>
          <w:rFonts w:eastAsiaTheme="minorHAnsi"/>
          <w:sz w:val="28"/>
          <w:szCs w:val="28"/>
          <w:lang w:eastAsia="en-US"/>
        </w:rPr>
        <w:t xml:space="preserve">города Москвы», </w:t>
      </w:r>
      <w:r w:rsidRPr="00767C14">
        <w:rPr>
          <w:sz w:val="28"/>
          <w:szCs w:val="28"/>
        </w:rPr>
        <w:t>п</w:t>
      </w:r>
      <w:r w:rsidRPr="00767C14">
        <w:rPr>
          <w:bCs/>
          <w:sz w:val="28"/>
          <w:szCs w:val="28"/>
          <w:lang w:eastAsia="en-US"/>
        </w:rPr>
        <w:t xml:space="preserve">остановлением Правительства Москвы </w:t>
      </w:r>
      <w:r w:rsidR="00E52550">
        <w:rPr>
          <w:bCs/>
          <w:sz w:val="28"/>
          <w:szCs w:val="28"/>
          <w:lang w:eastAsia="en-US"/>
        </w:rPr>
        <w:br/>
      </w:r>
      <w:r w:rsidR="00767C14" w:rsidRPr="00767C14">
        <w:rPr>
          <w:rFonts w:eastAsiaTheme="minorHAnsi"/>
          <w:sz w:val="28"/>
          <w:szCs w:val="28"/>
          <w:lang w:eastAsia="en-US"/>
        </w:rPr>
        <w:t>от 1 июня 2017 года № 328-ПП «Об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согласованию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</w:t>
      </w:r>
      <w:r w:rsidR="00767C14">
        <w:rPr>
          <w:rFonts w:eastAsiaTheme="minorHAnsi"/>
          <w:sz w:val="28"/>
          <w:szCs w:val="28"/>
          <w:lang w:eastAsia="en-US"/>
        </w:rPr>
        <w:t xml:space="preserve">» </w:t>
      </w:r>
      <w:r w:rsidRPr="00767C14">
        <w:rPr>
          <w:sz w:val="28"/>
          <w:szCs w:val="28"/>
        </w:rPr>
        <w:t xml:space="preserve">и на основании обращения </w:t>
      </w:r>
      <w:r w:rsidR="00767C14">
        <w:rPr>
          <w:sz w:val="28"/>
          <w:szCs w:val="28"/>
        </w:rPr>
        <w:t xml:space="preserve">префектуры </w:t>
      </w:r>
      <w:r w:rsidR="00D324FC" w:rsidRPr="00D324FC">
        <w:rPr>
          <w:sz w:val="28"/>
          <w:szCs w:val="28"/>
        </w:rPr>
        <w:t>Южного администрати</w:t>
      </w:r>
      <w:r w:rsidR="00D324FC">
        <w:rPr>
          <w:sz w:val="28"/>
          <w:szCs w:val="28"/>
        </w:rPr>
        <w:t>вного округа города Москвы от 17.11.2017 №01-53-7268</w:t>
      </w:r>
      <w:r w:rsidR="00D324FC" w:rsidRPr="00D324FC">
        <w:rPr>
          <w:sz w:val="28"/>
          <w:szCs w:val="28"/>
        </w:rPr>
        <w:t>/7</w:t>
      </w:r>
      <w:r w:rsidR="00C64B6E" w:rsidRPr="007A5002">
        <w:rPr>
          <w:sz w:val="28"/>
          <w:szCs w:val="28"/>
        </w:rPr>
        <w:t xml:space="preserve">, поступившего в Совет депутатов </w:t>
      </w:r>
      <w:r w:rsidR="00C64B6E" w:rsidRPr="00D324FC">
        <w:rPr>
          <w:sz w:val="28"/>
          <w:szCs w:val="28"/>
        </w:rPr>
        <w:t>муниципального округа</w:t>
      </w:r>
      <w:r w:rsidR="00D324FC" w:rsidRPr="00D324FC">
        <w:rPr>
          <w:sz w:val="28"/>
          <w:szCs w:val="28"/>
        </w:rPr>
        <w:t xml:space="preserve"> Зябликово</w:t>
      </w:r>
      <w:r w:rsidR="00D324FC">
        <w:rPr>
          <w:sz w:val="28"/>
          <w:szCs w:val="28"/>
        </w:rPr>
        <w:t xml:space="preserve"> 17 ноября 2017 года </w:t>
      </w:r>
      <w:r w:rsidR="00A24702" w:rsidRPr="007A5002">
        <w:rPr>
          <w:sz w:val="28"/>
          <w:szCs w:val="28"/>
        </w:rPr>
        <w:lastRenderedPageBreak/>
        <w:t>(</w:t>
      </w:r>
      <w:r w:rsidR="00D324FC">
        <w:rPr>
          <w:sz w:val="28"/>
          <w:szCs w:val="28"/>
        </w:rPr>
        <w:t>зарегистрировано от 17.11.2017 №МЗБ-01-13-69/17</w:t>
      </w:r>
      <w:r w:rsidR="00A24702" w:rsidRPr="007A5002">
        <w:rPr>
          <w:sz w:val="28"/>
          <w:szCs w:val="28"/>
        </w:rPr>
        <w:t>)</w:t>
      </w:r>
      <w:r w:rsidR="00C64B6E">
        <w:rPr>
          <w:sz w:val="28"/>
          <w:szCs w:val="28"/>
        </w:rPr>
        <w:t>,</w:t>
      </w:r>
      <w:r w:rsidR="00A24702">
        <w:rPr>
          <w:sz w:val="28"/>
          <w:szCs w:val="28"/>
        </w:rPr>
        <w:t xml:space="preserve"> </w:t>
      </w:r>
      <w:r w:rsidRPr="00767C14">
        <w:rPr>
          <w:sz w:val="28"/>
          <w:szCs w:val="28"/>
        </w:rPr>
        <w:t>Совет</w:t>
      </w:r>
      <w:r w:rsidR="00514C17">
        <w:rPr>
          <w:sz w:val="28"/>
          <w:szCs w:val="28"/>
        </w:rPr>
        <w:t> </w:t>
      </w:r>
      <w:r w:rsidRPr="00767C14">
        <w:rPr>
          <w:sz w:val="28"/>
          <w:szCs w:val="28"/>
        </w:rPr>
        <w:t xml:space="preserve">депутатов </w:t>
      </w:r>
      <w:r w:rsidR="00767C14" w:rsidRPr="00D324FC">
        <w:rPr>
          <w:sz w:val="28"/>
          <w:szCs w:val="28"/>
        </w:rPr>
        <w:t>муниципального округа</w:t>
      </w:r>
      <w:r w:rsidR="00D324FC" w:rsidRPr="00D324FC">
        <w:rPr>
          <w:sz w:val="28"/>
          <w:szCs w:val="28"/>
        </w:rPr>
        <w:t xml:space="preserve"> Зябликово </w:t>
      </w:r>
      <w:r w:rsidR="00D324FC" w:rsidRPr="00D324FC">
        <w:rPr>
          <w:b/>
          <w:sz w:val="28"/>
          <w:szCs w:val="28"/>
        </w:rPr>
        <w:t>РЕШИЛ</w:t>
      </w:r>
      <w:r w:rsidRPr="00D324FC">
        <w:rPr>
          <w:b/>
          <w:sz w:val="28"/>
          <w:szCs w:val="28"/>
        </w:rPr>
        <w:t>:</w:t>
      </w:r>
    </w:p>
    <w:p w:rsidR="0037425D" w:rsidRPr="00DC6F10" w:rsidRDefault="00767C14" w:rsidP="00DC6F10">
      <w:pPr>
        <w:pStyle w:val="a3"/>
        <w:ind w:firstLine="709"/>
      </w:pPr>
      <w:r>
        <w:t>1. </w:t>
      </w:r>
      <w:r w:rsidR="00DC6F10">
        <w:t xml:space="preserve">Согласовать </w:t>
      </w:r>
      <w:r w:rsidR="0037425D">
        <w:rPr>
          <w:rFonts w:eastAsiaTheme="minorHAnsi"/>
          <w:lang w:eastAsia="en-US"/>
        </w:rPr>
        <w:t xml:space="preserve"> проект адресного перечня многоквартирных домов, </w:t>
      </w:r>
      <w:r w:rsidR="007B069E" w:rsidRPr="00E52550">
        <w:rPr>
          <w:rFonts w:eastAsiaTheme="minorHAnsi"/>
          <w:lang w:eastAsia="en-US"/>
        </w:rPr>
        <w:t xml:space="preserve">подлежащих включению в краткосрочный план </w:t>
      </w:r>
      <w:r w:rsidR="007B069E">
        <w:rPr>
          <w:rFonts w:eastAsiaTheme="minorHAnsi"/>
          <w:lang w:eastAsia="en-US"/>
        </w:rPr>
        <w:t xml:space="preserve">реализации </w:t>
      </w:r>
      <w:r w:rsidR="007B069E" w:rsidRPr="00491699">
        <w:rPr>
          <w:rFonts w:eastAsiaTheme="minorHAnsi"/>
          <w:lang w:eastAsia="en-US"/>
        </w:rPr>
        <w:t xml:space="preserve">в </w:t>
      </w:r>
      <w:r w:rsidR="000867B8">
        <w:rPr>
          <w:rFonts w:eastAsiaTheme="minorHAnsi"/>
          <w:lang w:eastAsia="en-US"/>
        </w:rPr>
        <w:t>2018</w:t>
      </w:r>
      <w:r w:rsidR="007B069E" w:rsidRPr="00491699">
        <w:rPr>
          <w:rFonts w:eastAsiaTheme="minorHAnsi"/>
          <w:lang w:eastAsia="en-US"/>
        </w:rPr>
        <w:t xml:space="preserve">, </w:t>
      </w:r>
      <w:r w:rsidR="000867B8">
        <w:rPr>
          <w:rFonts w:eastAsiaTheme="minorHAnsi"/>
          <w:lang w:eastAsia="en-US"/>
        </w:rPr>
        <w:t>2019</w:t>
      </w:r>
      <w:r w:rsidR="007B069E" w:rsidRPr="00491699">
        <w:rPr>
          <w:rFonts w:eastAsiaTheme="minorHAnsi"/>
          <w:lang w:eastAsia="en-US"/>
        </w:rPr>
        <w:t xml:space="preserve"> и </w:t>
      </w:r>
      <w:r w:rsidR="000867B8">
        <w:rPr>
          <w:rFonts w:eastAsiaTheme="minorHAnsi"/>
          <w:lang w:eastAsia="en-US"/>
        </w:rPr>
        <w:t>2020</w:t>
      </w:r>
      <w:r w:rsidR="007B069E" w:rsidRPr="00491699">
        <w:rPr>
          <w:rFonts w:eastAsiaTheme="minorHAnsi"/>
          <w:lang w:eastAsia="en-US"/>
        </w:rPr>
        <w:t xml:space="preserve"> годах региональной программы капитального ремонта общего имущества в многоквартирных домах на территории города Москвы, расположенных на территории </w:t>
      </w:r>
      <w:r w:rsidR="007B069E" w:rsidRPr="00DC6F10">
        <w:t>муниципального округа</w:t>
      </w:r>
      <w:r w:rsidR="00DC6F10" w:rsidRPr="00DC6F10">
        <w:t xml:space="preserve"> Зябликово</w:t>
      </w:r>
      <w:r w:rsidR="007B069E">
        <w:t xml:space="preserve">, </w:t>
      </w:r>
      <w:r w:rsidR="00A233FA">
        <w:t xml:space="preserve">и в которых требуется </w:t>
      </w:r>
      <w:r w:rsidR="007B069E">
        <w:t>проведени</w:t>
      </w:r>
      <w:r w:rsidR="00A233FA">
        <w:t>е</w:t>
      </w:r>
      <w:r w:rsidR="007B069E">
        <w:t xml:space="preserve"> </w:t>
      </w:r>
      <w:r w:rsidR="0037425D">
        <w:rPr>
          <w:rFonts w:eastAsiaTheme="minorHAnsi"/>
          <w:lang w:eastAsia="en-US"/>
        </w:rPr>
        <w:t xml:space="preserve">работ по замене отработавшего назначенный срок службы лифта и (или) истекает назначенный срок службы лифтов (25 лет) и требуется проведение оценки соответствия лифтов требованиям технического регламента Таможенного союза </w:t>
      </w:r>
      <w:r w:rsidR="007B069E">
        <w:rPr>
          <w:rFonts w:eastAsiaTheme="minorHAnsi"/>
          <w:lang w:eastAsia="en-US"/>
        </w:rPr>
        <w:t>«</w:t>
      </w:r>
      <w:r w:rsidR="0037425D">
        <w:rPr>
          <w:rFonts w:eastAsiaTheme="minorHAnsi"/>
          <w:lang w:eastAsia="en-US"/>
        </w:rPr>
        <w:t>Безопасность лифтов</w:t>
      </w:r>
      <w:r w:rsidR="007B069E">
        <w:rPr>
          <w:rFonts w:eastAsiaTheme="minorHAnsi"/>
          <w:lang w:eastAsia="en-US"/>
        </w:rPr>
        <w:t>»</w:t>
      </w:r>
      <w:r w:rsidR="0037425D">
        <w:rPr>
          <w:rFonts w:eastAsiaTheme="minorHAnsi"/>
          <w:lang w:eastAsia="en-US"/>
        </w:rPr>
        <w:t xml:space="preserve"> (ТР ТС 011/2011), утвержденного решением Комиссии Таможенного союза от 18 октября 2011 г</w:t>
      </w:r>
      <w:r w:rsidR="007B069E">
        <w:rPr>
          <w:rFonts w:eastAsiaTheme="minorHAnsi"/>
          <w:lang w:eastAsia="en-US"/>
        </w:rPr>
        <w:t>ода</w:t>
      </w:r>
      <w:r w:rsidR="0037425D">
        <w:rPr>
          <w:rFonts w:eastAsiaTheme="minorHAnsi"/>
          <w:lang w:eastAsia="en-US"/>
        </w:rPr>
        <w:t xml:space="preserve"> </w:t>
      </w:r>
      <w:r w:rsidR="007B069E">
        <w:rPr>
          <w:rFonts w:eastAsiaTheme="minorHAnsi"/>
          <w:lang w:eastAsia="en-US"/>
        </w:rPr>
        <w:t>№</w:t>
      </w:r>
      <w:r w:rsidR="0037425D">
        <w:rPr>
          <w:rFonts w:eastAsiaTheme="minorHAnsi"/>
          <w:lang w:eastAsia="en-US"/>
        </w:rPr>
        <w:t xml:space="preserve"> 824 </w:t>
      </w:r>
      <w:r w:rsidR="007B069E">
        <w:rPr>
          <w:rFonts w:eastAsiaTheme="minorHAnsi"/>
          <w:lang w:eastAsia="en-US"/>
        </w:rPr>
        <w:t>«</w:t>
      </w:r>
      <w:r w:rsidR="0037425D">
        <w:rPr>
          <w:rFonts w:eastAsiaTheme="minorHAnsi"/>
          <w:lang w:eastAsia="en-US"/>
        </w:rPr>
        <w:t xml:space="preserve">О принятии технического регламента Таможенного союза </w:t>
      </w:r>
      <w:r w:rsidR="007B069E">
        <w:rPr>
          <w:rFonts w:eastAsiaTheme="minorHAnsi"/>
          <w:lang w:eastAsia="en-US"/>
        </w:rPr>
        <w:t>«</w:t>
      </w:r>
      <w:r w:rsidR="0037425D">
        <w:rPr>
          <w:rFonts w:eastAsiaTheme="minorHAnsi"/>
          <w:lang w:eastAsia="en-US"/>
        </w:rPr>
        <w:t>Безопасность лифтов</w:t>
      </w:r>
      <w:r w:rsidR="007B069E">
        <w:rPr>
          <w:rFonts w:eastAsiaTheme="minorHAnsi"/>
          <w:lang w:eastAsia="en-US"/>
        </w:rPr>
        <w:t>»</w:t>
      </w:r>
      <w:r w:rsidR="00BD13B0">
        <w:rPr>
          <w:rFonts w:eastAsiaTheme="minorHAnsi"/>
          <w:lang w:eastAsia="en-US"/>
        </w:rPr>
        <w:t xml:space="preserve"> (приложение)</w:t>
      </w:r>
      <w:r w:rsidR="00A233FA">
        <w:rPr>
          <w:rFonts w:eastAsiaTheme="minorHAnsi"/>
          <w:lang w:eastAsia="en-US"/>
        </w:rPr>
        <w:t>.</w:t>
      </w:r>
    </w:p>
    <w:p w:rsidR="004A0D6D" w:rsidRDefault="004A0D6D" w:rsidP="004A0D6D">
      <w:pPr>
        <w:pStyle w:val="a3"/>
        <w:ind w:firstLine="709"/>
      </w:pPr>
      <w:r>
        <w:rPr>
          <w:iCs/>
        </w:rPr>
        <w:t>2</w:t>
      </w:r>
      <w:r>
        <w:t>. Направить настоящее решение в Департамент капитального ремонта города Москвы</w:t>
      </w:r>
      <w:r>
        <w:rPr>
          <w:bCs/>
        </w:rPr>
        <w:t>, Фонд капитального ремонта многоквартирных домов города Москвы,</w:t>
      </w:r>
      <w:r>
        <w:t xml:space="preserve"> в Департамент территориальных органов исполнительной власти города Москвы, префектуру Южного административного округа города Москвы и управу района Зябликово города Москвы в течение трех календарных дней со дня принятия настоящего решения. </w:t>
      </w:r>
    </w:p>
    <w:p w:rsidR="004A0D6D" w:rsidRDefault="004A0D6D" w:rsidP="004A0D6D">
      <w:pPr>
        <w:pStyle w:val="a3"/>
        <w:ind w:firstLine="700"/>
      </w:pPr>
      <w:r>
        <w:t>3. Опубликовать настоящее решение в бюллетене «Московский муниципальный вестник» и разместить на официальном сайте</w:t>
      </w:r>
      <w:r>
        <w:rPr>
          <w:b/>
        </w:rPr>
        <w:t xml:space="preserve"> </w:t>
      </w:r>
      <w:r>
        <w:t xml:space="preserve">муниципального округа Зябликово </w:t>
      </w:r>
      <w:r>
        <w:rPr>
          <w:lang w:val="en-US"/>
        </w:rPr>
        <w:t>www</w:t>
      </w:r>
      <w:r>
        <w:t>.</w:t>
      </w:r>
      <w:r>
        <w:rPr>
          <w:lang w:val="en-US"/>
        </w:rPr>
        <w:t>zyablikovo</w:t>
      </w:r>
      <w:r>
        <w:t>-</w:t>
      </w:r>
      <w:r>
        <w:rPr>
          <w:lang w:val="en-US"/>
        </w:rPr>
        <w:t>mos</w:t>
      </w:r>
      <w:r>
        <w:t>.</w:t>
      </w:r>
      <w:r>
        <w:rPr>
          <w:lang w:val="en-US"/>
        </w:rPr>
        <w:t>ru</w:t>
      </w:r>
      <w:r>
        <w:t xml:space="preserve"> в информационно-телекоммуникационной сети «Интернет».</w:t>
      </w:r>
    </w:p>
    <w:p w:rsidR="004A0D6D" w:rsidRDefault="004A0D6D" w:rsidP="004A0D6D">
      <w:pPr>
        <w:autoSpaceDE w:val="0"/>
        <w:autoSpaceDN w:val="0"/>
        <w:adjustRightInd w:val="0"/>
        <w:ind w:firstLine="700"/>
        <w:jc w:val="both"/>
        <w:outlineLvl w:val="1"/>
        <w:rPr>
          <w:b/>
          <w:sz w:val="28"/>
          <w:szCs w:val="28"/>
        </w:rPr>
      </w:pPr>
      <w:r>
        <w:rPr>
          <w:sz w:val="28"/>
          <w:szCs w:val="28"/>
        </w:rPr>
        <w:t xml:space="preserve">4. Контроль за выполнением настоящего решения возложить на главу муниципального округа Зябликово </w:t>
      </w:r>
      <w:r>
        <w:rPr>
          <w:b/>
          <w:sz w:val="28"/>
          <w:szCs w:val="28"/>
        </w:rPr>
        <w:t xml:space="preserve">Золкину И.В. </w:t>
      </w:r>
    </w:p>
    <w:p w:rsidR="004A0D6D" w:rsidRDefault="004A0D6D" w:rsidP="004A0D6D">
      <w:pPr>
        <w:autoSpaceDE w:val="0"/>
        <w:autoSpaceDN w:val="0"/>
        <w:adjustRightInd w:val="0"/>
        <w:ind w:firstLine="700"/>
        <w:jc w:val="both"/>
        <w:outlineLvl w:val="1"/>
        <w:rPr>
          <w:sz w:val="28"/>
          <w:szCs w:val="28"/>
        </w:rPr>
      </w:pPr>
    </w:p>
    <w:p w:rsidR="004A0D6D" w:rsidRDefault="004A0D6D" w:rsidP="004A0D6D">
      <w:pPr>
        <w:jc w:val="both"/>
        <w:rPr>
          <w:sz w:val="28"/>
          <w:szCs w:val="28"/>
        </w:rPr>
      </w:pPr>
    </w:p>
    <w:p w:rsidR="00E46729" w:rsidRPr="002E06E0" w:rsidRDefault="00E46729" w:rsidP="00767C14">
      <w:pPr>
        <w:jc w:val="both"/>
        <w:rPr>
          <w:sz w:val="28"/>
          <w:szCs w:val="28"/>
        </w:rPr>
      </w:pPr>
    </w:p>
    <w:p w:rsidR="00DC6F10" w:rsidRPr="00DC6F10" w:rsidRDefault="00DC6F10" w:rsidP="00DC6F10">
      <w:pPr>
        <w:contextualSpacing/>
        <w:jc w:val="both"/>
        <w:rPr>
          <w:b/>
          <w:sz w:val="28"/>
          <w:szCs w:val="28"/>
        </w:rPr>
      </w:pPr>
      <w:r w:rsidRPr="00DC6F10">
        <w:rPr>
          <w:b/>
          <w:sz w:val="28"/>
          <w:szCs w:val="28"/>
        </w:rPr>
        <w:t xml:space="preserve">Глава муниципального </w:t>
      </w:r>
    </w:p>
    <w:p w:rsidR="00DC6F10" w:rsidRPr="00DC6F10" w:rsidRDefault="00DC6F10" w:rsidP="00DC6F10">
      <w:pPr>
        <w:contextualSpacing/>
        <w:jc w:val="both"/>
        <w:rPr>
          <w:b/>
          <w:sz w:val="28"/>
          <w:szCs w:val="28"/>
        </w:rPr>
      </w:pPr>
      <w:r w:rsidRPr="00DC6F10">
        <w:rPr>
          <w:b/>
          <w:sz w:val="28"/>
          <w:szCs w:val="28"/>
        </w:rPr>
        <w:t>округа Зябликово                                                                            И.В. Золкина</w:t>
      </w:r>
    </w:p>
    <w:p w:rsidR="00792B6E" w:rsidRDefault="00767C14" w:rsidP="00767C14">
      <w:pPr>
        <w:jc w:val="both"/>
        <w:rPr>
          <w:i/>
          <w:sz w:val="28"/>
          <w:szCs w:val="28"/>
        </w:rPr>
      </w:pPr>
      <w:r w:rsidRPr="002E06E0">
        <w:rPr>
          <w:sz w:val="28"/>
          <w:szCs w:val="28"/>
        </w:rPr>
        <w:tab/>
      </w:r>
      <w:r w:rsidRPr="002E06E0">
        <w:rPr>
          <w:sz w:val="28"/>
          <w:szCs w:val="28"/>
        </w:rPr>
        <w:tab/>
      </w:r>
      <w:r w:rsidRPr="002E06E0">
        <w:rPr>
          <w:sz w:val="28"/>
          <w:szCs w:val="28"/>
        </w:rPr>
        <w:tab/>
      </w:r>
      <w:r w:rsidRPr="002E06E0">
        <w:rPr>
          <w:sz w:val="28"/>
          <w:szCs w:val="28"/>
        </w:rPr>
        <w:tab/>
      </w:r>
      <w:r w:rsidRPr="002E06E0">
        <w:rPr>
          <w:sz w:val="28"/>
          <w:szCs w:val="28"/>
        </w:rPr>
        <w:tab/>
        <w:t xml:space="preserve">      </w:t>
      </w:r>
      <w:r w:rsidRPr="002E06E0">
        <w:rPr>
          <w:sz w:val="28"/>
          <w:szCs w:val="28"/>
        </w:rPr>
        <w:tab/>
      </w:r>
      <w:r w:rsidRPr="002E06E0">
        <w:rPr>
          <w:sz w:val="28"/>
          <w:szCs w:val="28"/>
        </w:rPr>
        <w:tab/>
      </w:r>
      <w:r w:rsidRPr="002E06E0">
        <w:rPr>
          <w:sz w:val="28"/>
          <w:szCs w:val="28"/>
        </w:rPr>
        <w:tab/>
      </w:r>
    </w:p>
    <w:p w:rsidR="00B5256B" w:rsidRDefault="00B5256B" w:rsidP="00767C14">
      <w:pPr>
        <w:jc w:val="both"/>
        <w:rPr>
          <w:i/>
          <w:sz w:val="28"/>
          <w:szCs w:val="28"/>
        </w:rPr>
      </w:pPr>
    </w:p>
    <w:p w:rsidR="00B5256B" w:rsidRDefault="00B5256B" w:rsidP="00767C14">
      <w:pPr>
        <w:jc w:val="both"/>
        <w:rPr>
          <w:i/>
          <w:sz w:val="28"/>
          <w:szCs w:val="28"/>
        </w:rPr>
      </w:pPr>
    </w:p>
    <w:p w:rsidR="003812F3" w:rsidRDefault="003812F3" w:rsidP="00767C14">
      <w:pPr>
        <w:jc w:val="both"/>
        <w:rPr>
          <w:i/>
          <w:sz w:val="28"/>
          <w:szCs w:val="28"/>
        </w:rPr>
        <w:sectPr w:rsidR="003812F3" w:rsidSect="00D324FC">
          <w:headerReference w:type="default" r:id="rId8"/>
          <w:pgSz w:w="11907" w:h="16839" w:code="9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DC6F10" w:rsidRPr="00DC6F10" w:rsidRDefault="00DC6F10" w:rsidP="00DC6F10">
      <w:pPr>
        <w:ind w:left="5103"/>
        <w:rPr>
          <w:b/>
          <w:sz w:val="26"/>
          <w:szCs w:val="26"/>
        </w:rPr>
      </w:pPr>
      <w:r>
        <w:rPr>
          <w:b/>
        </w:rPr>
        <w:lastRenderedPageBreak/>
        <w:t xml:space="preserve">                                                                                      </w:t>
      </w:r>
      <w:r w:rsidRPr="00DC6F10">
        <w:rPr>
          <w:b/>
          <w:sz w:val="26"/>
          <w:szCs w:val="26"/>
        </w:rPr>
        <w:t>Приложение</w:t>
      </w:r>
    </w:p>
    <w:p w:rsidR="00DC6F10" w:rsidRPr="00DC6F10" w:rsidRDefault="00DC6F10" w:rsidP="00DC6F10">
      <w:pPr>
        <w:ind w:left="5103"/>
        <w:rPr>
          <w:b/>
          <w:sz w:val="26"/>
          <w:szCs w:val="26"/>
        </w:rPr>
      </w:pPr>
      <w:r w:rsidRPr="00DC6F10">
        <w:rPr>
          <w:b/>
          <w:sz w:val="26"/>
          <w:szCs w:val="26"/>
        </w:rPr>
        <w:t xml:space="preserve">                                                                     </w:t>
      </w:r>
      <w:r>
        <w:rPr>
          <w:b/>
          <w:sz w:val="26"/>
          <w:szCs w:val="26"/>
        </w:rPr>
        <w:t xml:space="preserve">        </w:t>
      </w:r>
      <w:r w:rsidRPr="00DC6F10">
        <w:rPr>
          <w:b/>
          <w:sz w:val="26"/>
          <w:szCs w:val="26"/>
        </w:rPr>
        <w:t xml:space="preserve">  к решению Совета депутатов</w:t>
      </w:r>
    </w:p>
    <w:p w:rsidR="00DC6F10" w:rsidRPr="00DC6F10" w:rsidRDefault="00DC6F10" w:rsidP="00DC6F10">
      <w:pPr>
        <w:ind w:left="5103"/>
        <w:rPr>
          <w:b/>
          <w:sz w:val="26"/>
          <w:szCs w:val="26"/>
        </w:rPr>
      </w:pPr>
      <w:r w:rsidRPr="00DC6F10">
        <w:rPr>
          <w:b/>
          <w:sz w:val="26"/>
          <w:szCs w:val="26"/>
        </w:rPr>
        <w:t xml:space="preserve">                                                 </w:t>
      </w:r>
      <w:r>
        <w:rPr>
          <w:b/>
          <w:sz w:val="26"/>
          <w:szCs w:val="26"/>
        </w:rPr>
        <w:t xml:space="preserve">                      </w:t>
      </w:r>
      <w:r w:rsidRPr="00DC6F10">
        <w:rPr>
          <w:b/>
          <w:sz w:val="26"/>
          <w:szCs w:val="26"/>
        </w:rPr>
        <w:t xml:space="preserve">        муниципального округа Зябликово</w:t>
      </w:r>
    </w:p>
    <w:p w:rsidR="00DC6F10" w:rsidRPr="00DC6F10" w:rsidRDefault="00DC6F10" w:rsidP="00DC6F10">
      <w:pPr>
        <w:ind w:left="5103"/>
        <w:rPr>
          <w:b/>
          <w:sz w:val="26"/>
          <w:szCs w:val="26"/>
        </w:rPr>
      </w:pPr>
      <w:r w:rsidRPr="00DC6F10">
        <w:rPr>
          <w:b/>
          <w:sz w:val="26"/>
          <w:szCs w:val="26"/>
        </w:rPr>
        <w:t xml:space="preserve">                                                    </w:t>
      </w:r>
      <w:r>
        <w:rPr>
          <w:b/>
          <w:sz w:val="26"/>
          <w:szCs w:val="26"/>
        </w:rPr>
        <w:t xml:space="preserve">                         </w:t>
      </w:r>
      <w:r w:rsidR="0050534B">
        <w:rPr>
          <w:b/>
          <w:sz w:val="26"/>
          <w:szCs w:val="26"/>
        </w:rPr>
        <w:t xml:space="preserve">  от 06.12.2017 </w:t>
      </w:r>
      <w:r w:rsidRPr="00DC6F10">
        <w:rPr>
          <w:b/>
          <w:sz w:val="26"/>
          <w:szCs w:val="26"/>
        </w:rPr>
        <w:t>№</w:t>
      </w:r>
      <w:r w:rsidR="0050534B">
        <w:rPr>
          <w:b/>
          <w:sz w:val="26"/>
          <w:szCs w:val="26"/>
        </w:rPr>
        <w:t>МЗБ-01-03-124/17</w:t>
      </w:r>
    </w:p>
    <w:p w:rsidR="000867B8" w:rsidRDefault="000867B8" w:rsidP="000867B8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DC6F10" w:rsidRDefault="00DC6F10" w:rsidP="000867B8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8D2828" w:rsidRDefault="000867B8" w:rsidP="000867B8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П</w:t>
      </w:r>
      <w:r w:rsidRPr="000867B8">
        <w:rPr>
          <w:rFonts w:eastAsiaTheme="minorHAnsi"/>
          <w:b/>
          <w:sz w:val="28"/>
          <w:szCs w:val="28"/>
          <w:lang w:eastAsia="en-US"/>
        </w:rPr>
        <w:t xml:space="preserve">роект адресного перечня многоквартирных домов, подлежащих включению в краткосрочный план реализации в 2018, 2019 и 2020 годах региональной программы капитального ремонта общего имущества в многоквартирных домах на территории города Москвы, расположенных на территории </w:t>
      </w:r>
      <w:r w:rsidRPr="00DC6F10">
        <w:rPr>
          <w:b/>
          <w:sz w:val="28"/>
          <w:szCs w:val="28"/>
        </w:rPr>
        <w:t xml:space="preserve">муниципального округа </w:t>
      </w:r>
      <w:r w:rsidR="00DC6F10" w:rsidRPr="00DC6F10">
        <w:rPr>
          <w:b/>
          <w:sz w:val="28"/>
          <w:szCs w:val="28"/>
        </w:rPr>
        <w:t>Зябликово</w:t>
      </w:r>
      <w:r w:rsidRPr="000867B8">
        <w:rPr>
          <w:b/>
          <w:sz w:val="28"/>
          <w:szCs w:val="28"/>
        </w:rPr>
        <w:t xml:space="preserve">, и в которых требуется проведение </w:t>
      </w:r>
      <w:r w:rsidRPr="000867B8">
        <w:rPr>
          <w:rFonts w:eastAsiaTheme="minorHAnsi"/>
          <w:b/>
          <w:sz w:val="28"/>
          <w:szCs w:val="28"/>
          <w:lang w:eastAsia="en-US"/>
        </w:rPr>
        <w:t xml:space="preserve">работ по замене отработавшего назначенный срок службы лифта и (или) истекает назначенный срок службы лифтов (25 лет) и требуется проведение оценки соответствия лифтов требованиям технического регламента Таможенного союза «Безопасность лифтов» </w:t>
      </w:r>
      <w:r>
        <w:rPr>
          <w:rFonts w:eastAsiaTheme="minorHAnsi"/>
          <w:b/>
          <w:sz w:val="28"/>
          <w:szCs w:val="28"/>
          <w:lang w:eastAsia="en-US"/>
        </w:rPr>
        <w:br/>
      </w:r>
      <w:r w:rsidRPr="000867B8">
        <w:rPr>
          <w:rFonts w:eastAsiaTheme="minorHAnsi"/>
          <w:b/>
          <w:sz w:val="28"/>
          <w:szCs w:val="28"/>
          <w:lang w:eastAsia="en-US"/>
        </w:rPr>
        <w:t>(ТР ТС 011/2011), утвержденного решением Комиссии Таможенного союза от 18 октября 2011 года № 824 «О принятии технического регламента Таможенного союза «Безопасность лифтов»</w:t>
      </w:r>
    </w:p>
    <w:p w:rsidR="000867B8" w:rsidRDefault="000867B8" w:rsidP="000867B8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tbl>
      <w:tblPr>
        <w:tblW w:w="14562" w:type="dxa"/>
        <w:tblInd w:w="93" w:type="dxa"/>
        <w:tblLook w:val="04A0" w:firstRow="1" w:lastRow="0" w:firstColumn="1" w:lastColumn="0" w:noHBand="0" w:noVBand="1"/>
      </w:tblPr>
      <w:tblGrid>
        <w:gridCol w:w="776"/>
        <w:gridCol w:w="5037"/>
        <w:gridCol w:w="5684"/>
        <w:gridCol w:w="3065"/>
      </w:tblGrid>
      <w:tr w:rsidR="000867B8" w:rsidRPr="00FC61F4" w:rsidTr="001E425E">
        <w:trPr>
          <w:trHeight w:val="552"/>
        </w:trPr>
        <w:tc>
          <w:tcPr>
            <w:tcW w:w="58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7B8" w:rsidRPr="00491699" w:rsidRDefault="000867B8" w:rsidP="00DC39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Административный округ города Москвы</w:t>
            </w:r>
          </w:p>
        </w:tc>
        <w:tc>
          <w:tcPr>
            <w:tcW w:w="87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67B8" w:rsidRPr="00491699" w:rsidRDefault="00DC6F10" w:rsidP="00DC39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Южный</w:t>
            </w:r>
          </w:p>
        </w:tc>
      </w:tr>
      <w:tr w:rsidR="000867B8" w:rsidRPr="00FC61F4" w:rsidTr="001E425E">
        <w:trPr>
          <w:trHeight w:val="735"/>
        </w:trPr>
        <w:tc>
          <w:tcPr>
            <w:tcW w:w="581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7B8" w:rsidRPr="00491699" w:rsidRDefault="000867B8" w:rsidP="00DC39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Внутригородское муниципальное образование в городе Москве </w:t>
            </w:r>
          </w:p>
        </w:tc>
        <w:tc>
          <w:tcPr>
            <w:tcW w:w="874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867B8" w:rsidRPr="00DC6F10" w:rsidRDefault="00DC6F10" w:rsidP="00DC394B">
            <w:pPr>
              <w:jc w:val="center"/>
              <w:rPr>
                <w:b/>
                <w:sz w:val="28"/>
                <w:szCs w:val="28"/>
              </w:rPr>
            </w:pPr>
            <w:r w:rsidRPr="00DC6F10">
              <w:rPr>
                <w:b/>
                <w:sz w:val="28"/>
                <w:szCs w:val="28"/>
              </w:rPr>
              <w:t>Зябликово</w:t>
            </w:r>
          </w:p>
        </w:tc>
      </w:tr>
      <w:tr w:rsidR="000867B8" w:rsidRPr="00491699" w:rsidTr="001E425E">
        <w:trPr>
          <w:trHeight w:val="360"/>
        </w:trPr>
        <w:tc>
          <w:tcPr>
            <w:tcW w:w="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B8" w:rsidRPr="00491699" w:rsidRDefault="001E425E" w:rsidP="001E425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7B8" w:rsidRPr="00491699" w:rsidRDefault="001E425E" w:rsidP="001E425E">
            <w:pPr>
              <w:jc w:val="center"/>
              <w:rPr>
                <w:sz w:val="28"/>
                <w:szCs w:val="28"/>
              </w:rPr>
            </w:pPr>
            <w:r w:rsidRPr="00D60510">
              <w:rPr>
                <w:b/>
                <w:bCs/>
                <w:sz w:val="28"/>
                <w:szCs w:val="28"/>
              </w:rPr>
              <w:t>Адрес многоквартирного дома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67B8" w:rsidRPr="00491699" w:rsidRDefault="001E425E" w:rsidP="001E425E">
            <w:pPr>
              <w:jc w:val="center"/>
              <w:rPr>
                <w:sz w:val="28"/>
                <w:szCs w:val="28"/>
              </w:rPr>
            </w:pPr>
            <w:r w:rsidRPr="00D60510">
              <w:rPr>
                <w:b/>
                <w:bCs/>
                <w:sz w:val="28"/>
                <w:szCs w:val="28"/>
              </w:rPr>
              <w:t>Общая площадь, кв.м.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7B8" w:rsidRPr="00491699" w:rsidRDefault="001E425E" w:rsidP="001E425E">
            <w:pPr>
              <w:jc w:val="center"/>
              <w:rPr>
                <w:sz w:val="28"/>
                <w:szCs w:val="28"/>
              </w:rPr>
            </w:pPr>
            <w:r w:rsidRPr="00D60510">
              <w:rPr>
                <w:b/>
                <w:bCs/>
                <w:sz w:val="28"/>
                <w:szCs w:val="28"/>
              </w:rPr>
              <w:t>Срок выполнения работ, гг.</w:t>
            </w:r>
          </w:p>
        </w:tc>
      </w:tr>
      <w:tr w:rsidR="001E425E" w:rsidRPr="00491699" w:rsidTr="001E425E">
        <w:trPr>
          <w:trHeight w:val="36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25E" w:rsidRPr="00491699" w:rsidRDefault="001E425E" w:rsidP="001E425E">
            <w:pPr>
              <w:jc w:val="center"/>
              <w:rPr>
                <w:sz w:val="28"/>
                <w:szCs w:val="28"/>
              </w:rPr>
            </w:pPr>
            <w:r w:rsidRPr="00491699">
              <w:rPr>
                <w:sz w:val="28"/>
                <w:szCs w:val="28"/>
              </w:rPr>
              <w:t>1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425E" w:rsidRPr="00491699" w:rsidRDefault="00DC6F10" w:rsidP="001E42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Ореховый бульвар, д.57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425E" w:rsidRPr="00491699" w:rsidRDefault="00DC6F10" w:rsidP="001E42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11 241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E425E" w:rsidRPr="00491699" w:rsidRDefault="00DC6F10" w:rsidP="001E42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</w:tr>
      <w:tr w:rsidR="000867B8" w:rsidRPr="00491699" w:rsidTr="001E425E">
        <w:trPr>
          <w:trHeight w:val="36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B8" w:rsidRPr="00491699" w:rsidRDefault="000867B8" w:rsidP="001E425E">
            <w:pPr>
              <w:jc w:val="center"/>
              <w:rPr>
                <w:sz w:val="28"/>
                <w:szCs w:val="28"/>
              </w:rPr>
            </w:pPr>
            <w:r w:rsidRPr="00491699">
              <w:rPr>
                <w:sz w:val="28"/>
                <w:szCs w:val="28"/>
              </w:rPr>
              <w:t>2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7B8" w:rsidRPr="00491699" w:rsidRDefault="00DC6F10" w:rsidP="001E42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Ореховый проезд, д.13, корп.2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67B8" w:rsidRPr="00491699" w:rsidRDefault="00DC6F10" w:rsidP="001E42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5 316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7B8" w:rsidRPr="00491699" w:rsidRDefault="00DC6F10" w:rsidP="001E42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</w:t>
            </w:r>
          </w:p>
        </w:tc>
      </w:tr>
      <w:tr w:rsidR="000867B8" w:rsidRPr="00491699" w:rsidTr="001E425E">
        <w:trPr>
          <w:trHeight w:val="360"/>
        </w:trPr>
        <w:tc>
          <w:tcPr>
            <w:tcW w:w="7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7B8" w:rsidRPr="00491699" w:rsidRDefault="000867B8" w:rsidP="001E425E">
            <w:pPr>
              <w:jc w:val="center"/>
              <w:rPr>
                <w:sz w:val="28"/>
                <w:szCs w:val="28"/>
              </w:rPr>
            </w:pPr>
            <w:r w:rsidRPr="00491699">
              <w:rPr>
                <w:sz w:val="28"/>
                <w:szCs w:val="28"/>
              </w:rPr>
              <w:t>3</w:t>
            </w:r>
          </w:p>
        </w:tc>
        <w:tc>
          <w:tcPr>
            <w:tcW w:w="5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7B8" w:rsidRPr="00491699" w:rsidRDefault="00DC6F10" w:rsidP="001E42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Ореховый проезд, д.9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67B8" w:rsidRPr="00491699" w:rsidRDefault="00DC6F10" w:rsidP="001E42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17 216</w:t>
            </w:r>
          </w:p>
        </w:tc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67B8" w:rsidRPr="00491699" w:rsidRDefault="00DC6F10" w:rsidP="001E42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</w:tr>
    </w:tbl>
    <w:p w:rsidR="000867B8" w:rsidRPr="000867B8" w:rsidRDefault="000867B8" w:rsidP="000867B8">
      <w:pPr>
        <w:jc w:val="center"/>
        <w:rPr>
          <w:b/>
          <w:sz w:val="28"/>
          <w:szCs w:val="28"/>
        </w:rPr>
      </w:pPr>
    </w:p>
    <w:sectPr w:rsidR="000867B8" w:rsidRPr="000867B8" w:rsidSect="00C52364">
      <w:pgSz w:w="16839" w:h="11907" w:orient="landscape" w:code="9"/>
      <w:pgMar w:top="851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07E" w:rsidRDefault="0008507E" w:rsidP="00767C14">
      <w:r>
        <w:separator/>
      </w:r>
    </w:p>
  </w:endnote>
  <w:endnote w:type="continuationSeparator" w:id="0">
    <w:p w:rsidR="0008507E" w:rsidRDefault="0008507E" w:rsidP="0076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07E" w:rsidRDefault="0008507E" w:rsidP="00767C14">
      <w:r>
        <w:separator/>
      </w:r>
    </w:p>
  </w:footnote>
  <w:footnote w:type="continuationSeparator" w:id="0">
    <w:p w:rsidR="0008507E" w:rsidRDefault="0008507E" w:rsidP="00767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0853682"/>
      <w:docPartObj>
        <w:docPartGallery w:val="Page Numbers (Top of Page)"/>
        <w:docPartUnique/>
      </w:docPartObj>
    </w:sdtPr>
    <w:sdtEndPr/>
    <w:sdtContent>
      <w:p w:rsidR="0074749A" w:rsidRDefault="0074749A" w:rsidP="00FC61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66E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B6E"/>
    <w:rsid w:val="00052C9E"/>
    <w:rsid w:val="00057D90"/>
    <w:rsid w:val="0008507E"/>
    <w:rsid w:val="000867B8"/>
    <w:rsid w:val="00133F48"/>
    <w:rsid w:val="00173DCE"/>
    <w:rsid w:val="001C1074"/>
    <w:rsid w:val="001E425E"/>
    <w:rsid w:val="00367675"/>
    <w:rsid w:val="00370675"/>
    <w:rsid w:val="0037425D"/>
    <w:rsid w:val="003812F3"/>
    <w:rsid w:val="004130AF"/>
    <w:rsid w:val="00491699"/>
    <w:rsid w:val="00493381"/>
    <w:rsid w:val="004A0D6D"/>
    <w:rsid w:val="0050534B"/>
    <w:rsid w:val="00514C17"/>
    <w:rsid w:val="005352D0"/>
    <w:rsid w:val="005C0658"/>
    <w:rsid w:val="006B2C1F"/>
    <w:rsid w:val="006B7690"/>
    <w:rsid w:val="006F1F76"/>
    <w:rsid w:val="00704CFC"/>
    <w:rsid w:val="0074749A"/>
    <w:rsid w:val="00754A61"/>
    <w:rsid w:val="00763B4D"/>
    <w:rsid w:val="00767C14"/>
    <w:rsid w:val="00792B6E"/>
    <w:rsid w:val="00793A75"/>
    <w:rsid w:val="007A5002"/>
    <w:rsid w:val="007B069E"/>
    <w:rsid w:val="0081766E"/>
    <w:rsid w:val="00846F61"/>
    <w:rsid w:val="008D2828"/>
    <w:rsid w:val="008D5998"/>
    <w:rsid w:val="009B201E"/>
    <w:rsid w:val="00A233FA"/>
    <w:rsid w:val="00A24702"/>
    <w:rsid w:val="00AE2BFC"/>
    <w:rsid w:val="00AF4203"/>
    <w:rsid w:val="00B10F47"/>
    <w:rsid w:val="00B225AE"/>
    <w:rsid w:val="00B5256B"/>
    <w:rsid w:val="00B639CA"/>
    <w:rsid w:val="00BD13B0"/>
    <w:rsid w:val="00C048F9"/>
    <w:rsid w:val="00C52364"/>
    <w:rsid w:val="00C64B6E"/>
    <w:rsid w:val="00D233D4"/>
    <w:rsid w:val="00D324FC"/>
    <w:rsid w:val="00D5277B"/>
    <w:rsid w:val="00D60510"/>
    <w:rsid w:val="00DB034E"/>
    <w:rsid w:val="00DC6F10"/>
    <w:rsid w:val="00E0263C"/>
    <w:rsid w:val="00E179D8"/>
    <w:rsid w:val="00E46729"/>
    <w:rsid w:val="00E52550"/>
    <w:rsid w:val="00F120BC"/>
    <w:rsid w:val="00F92E6A"/>
    <w:rsid w:val="00FA3630"/>
    <w:rsid w:val="00FC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006941-8A27-4DAB-9E40-9B36ADD3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2B6E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792B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767C1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67C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767C14"/>
    <w:rPr>
      <w:vertAlign w:val="superscript"/>
    </w:rPr>
  </w:style>
  <w:style w:type="table" w:styleId="a8">
    <w:name w:val="Table Grid"/>
    <w:basedOn w:val="a1"/>
    <w:uiPriority w:val="59"/>
    <w:rsid w:val="00B5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0534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0534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79249-56B8-4D4A-87D4-421D804E1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25</cp:revision>
  <cp:lastPrinted>2017-12-07T12:39:00Z</cp:lastPrinted>
  <dcterms:created xsi:type="dcterms:W3CDTF">2017-11-13T11:55:00Z</dcterms:created>
  <dcterms:modified xsi:type="dcterms:W3CDTF">2017-12-08T08:59:00Z</dcterms:modified>
</cp:coreProperties>
</file>